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42" w:rsidRPr="00A917C6" w:rsidRDefault="002A0D42" w:rsidP="002A0D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>СХЕМА ПРОВЕДЕНИЯ МСИ ОК В</w:t>
      </w:r>
      <w:r>
        <w:rPr>
          <w:rFonts w:ascii="Times New Roman" w:hAnsi="Times New Roman" w:cs="Times New Roman"/>
          <w:b/>
        </w:rPr>
        <w:t>9</w:t>
      </w:r>
      <w:r w:rsidRPr="00A917C6">
        <w:rPr>
          <w:rFonts w:ascii="Times New Roman" w:hAnsi="Times New Roman" w:cs="Times New Roman"/>
          <w:b/>
        </w:rPr>
        <w:t>-19</w:t>
      </w:r>
    </w:p>
    <w:p w:rsidR="002A0D42" w:rsidRPr="00A917C6" w:rsidRDefault="002A0D42" w:rsidP="002A0D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ПО ОПРЕДЕЛЕНИЮ ПОКАЗАТЕЛЕЙ СОСТАВА ВОДЫ </w:t>
      </w:r>
    </w:p>
    <w:p w:rsidR="009C6B75" w:rsidRPr="00A917C6" w:rsidRDefault="009C6B75" w:rsidP="009C6B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b/>
        </w:rPr>
        <w:t xml:space="preserve">(ПИТЬЕВОЙ, ПРИРОДНОЙ, </w:t>
      </w:r>
      <w:r>
        <w:rPr>
          <w:rFonts w:ascii="Times New Roman" w:hAnsi="Times New Roman" w:cs="Times New Roman"/>
          <w:b/>
        </w:rPr>
        <w:t xml:space="preserve">ОЧИЩЕННОЙ </w:t>
      </w:r>
      <w:r w:rsidRPr="00A917C6">
        <w:rPr>
          <w:rFonts w:ascii="Times New Roman" w:hAnsi="Times New Roman" w:cs="Times New Roman"/>
          <w:b/>
        </w:rPr>
        <w:t xml:space="preserve">СТОЧНОЙ) </w:t>
      </w:r>
    </w:p>
    <w:p w:rsidR="009C6B75" w:rsidRPr="00A917C6" w:rsidRDefault="009C6B75" w:rsidP="009C6B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B75" w:rsidRPr="00A917C6" w:rsidRDefault="009C6B75" w:rsidP="009C6B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u w:val="single"/>
        </w:rPr>
        <w:t>Общая информация:</w:t>
      </w:r>
      <w:r w:rsidRPr="00A917C6">
        <w:rPr>
          <w:rFonts w:ascii="Times New Roman" w:hAnsi="Times New Roman" w:cs="Times New Roman"/>
        </w:rPr>
        <w:t xml:space="preserve"> </w:t>
      </w:r>
    </w:p>
    <w:p w:rsidR="002A0D42" w:rsidRPr="00A917C6" w:rsidRDefault="009C6B75" w:rsidP="009C6B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A917C6">
        <w:t xml:space="preserve"> </w:t>
      </w:r>
      <w:r w:rsidRPr="00A917C6">
        <w:rPr>
          <w:rFonts w:ascii="Times New Roman" w:hAnsi="Times New Roman" w:cs="Times New Roman"/>
        </w:rPr>
        <w:t xml:space="preserve">определение показателей состава </w:t>
      </w:r>
      <w:r>
        <w:rPr>
          <w:rFonts w:ascii="Times New Roman" w:hAnsi="Times New Roman" w:cs="Times New Roman"/>
        </w:rPr>
        <w:t xml:space="preserve">питьевых, природных и очищенных сточных </w:t>
      </w:r>
      <w:r w:rsidRPr="00A917C6">
        <w:rPr>
          <w:rFonts w:ascii="Times New Roman" w:hAnsi="Times New Roman" w:cs="Times New Roman"/>
        </w:rPr>
        <w:t>вод.</w:t>
      </w:r>
      <w:bookmarkStart w:id="0" w:name="_GoBack"/>
      <w:bookmarkEnd w:id="0"/>
      <w:r w:rsidR="002A0D42" w:rsidRPr="00A917C6">
        <w:rPr>
          <w:rFonts w:ascii="Times New Roman" w:hAnsi="Times New Roman" w:cs="Times New Roman"/>
        </w:rPr>
        <w:t xml:space="preserve"> </w:t>
      </w:r>
    </w:p>
    <w:p w:rsidR="002A0D42" w:rsidRPr="00A917C6" w:rsidRDefault="002A0D42" w:rsidP="002A0D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2A0D42" w:rsidRPr="00A917C6" w:rsidRDefault="002A0D42" w:rsidP="002A0D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2A0D42" w:rsidRPr="00A917C6" w:rsidRDefault="002A0D42" w:rsidP="002A0D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2A0D42" w:rsidRPr="00A917C6" w:rsidRDefault="002A0D42" w:rsidP="002A0D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2A0D42" w:rsidRPr="00A917C6" w:rsidRDefault="002A0D42" w:rsidP="002A0D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2A0D42" w:rsidRPr="00A917C6" w:rsidRDefault="002A0D42" w:rsidP="002A0D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2A0D42" w:rsidRPr="00A917C6" w:rsidRDefault="002A0D42" w:rsidP="002A0D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2A0D42" w:rsidRPr="00A917C6" w:rsidRDefault="002A0D42" w:rsidP="002A0D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A917C6">
        <w:rPr>
          <w:rFonts w:ascii="Times New Roman" w:hAnsi="Times New Roman" w:cs="Times New Roman"/>
          <w:color w:val="212529"/>
        </w:rPr>
        <w:t>по ГОСТ Р 50779.60 (п. 9.4.2).</w:t>
      </w:r>
    </w:p>
    <w:p w:rsidR="002A0D42" w:rsidRPr="00A917C6" w:rsidRDefault="002A0D42" w:rsidP="002A0D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2A0D42" w:rsidRPr="00A917C6" w:rsidRDefault="002A0D42" w:rsidP="002A0D42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свидетельство об участии в МСИ;</w:t>
      </w:r>
    </w:p>
    <w:p w:rsidR="002A0D42" w:rsidRPr="00A917C6" w:rsidRDefault="002A0D42" w:rsidP="002A0D42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2A0D42" w:rsidRPr="00A917C6" w:rsidRDefault="002A0D42" w:rsidP="002A0D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  <w:r w:rsidRPr="00A917C6">
        <w:rPr>
          <w:rFonts w:ascii="Times New Roman" w:hAnsi="Times New Roman" w:cs="Times New Roman"/>
        </w:rPr>
        <w:t xml:space="preserve"> </w:t>
      </w:r>
    </w:p>
    <w:p w:rsidR="002A0D42" w:rsidRPr="00A917C6" w:rsidRDefault="002A0D42" w:rsidP="002A0D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A0D42" w:rsidRPr="00A917C6" w:rsidRDefault="002A0D42" w:rsidP="002A0D42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917C6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2A0D42" w:rsidRPr="00A917C6" w:rsidRDefault="002A0D42" w:rsidP="002A0D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2A0D42" w:rsidRPr="00A917C6" w:rsidRDefault="002A0D42" w:rsidP="002A0D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2A0D42" w:rsidRPr="00A917C6" w:rsidRDefault="002A0D42" w:rsidP="002A0D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Материалом ОК является смесь неорганических солей. Материал ОК высушен при 105</w:t>
      </w:r>
      <w:r w:rsidRPr="00A917C6">
        <w:rPr>
          <w:rFonts w:ascii="Times New Roman" w:hAnsi="Times New Roman" w:cs="Times New Roman"/>
          <w:vertAlign w:val="superscript"/>
        </w:rPr>
        <w:t>0</w:t>
      </w:r>
      <w:r w:rsidRPr="00A917C6">
        <w:rPr>
          <w:rFonts w:ascii="Times New Roman" w:hAnsi="Times New Roman" w:cs="Times New Roman"/>
        </w:rPr>
        <w:t>С до постоянного веса и расфасован в пакеты из кальки, запаянные в полиэтилен. Масса сухого материала ОК в одном экземпляре составляет (250 ± 3) мг.</w:t>
      </w:r>
    </w:p>
    <w:p w:rsidR="002A0D42" w:rsidRDefault="002A0D42" w:rsidP="002A0D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Контролируемыми показателями являются фторид-ионы, хлорид-ионы, сульфат-ионы, фосфат-ионы</w:t>
      </w:r>
      <w:r>
        <w:rPr>
          <w:rFonts w:ascii="Times New Roman" w:hAnsi="Times New Roman" w:cs="Times New Roman"/>
        </w:rPr>
        <w:t>, железо, АПАВ.</w:t>
      </w:r>
      <w:r w:rsidRPr="00A917C6">
        <w:rPr>
          <w:rFonts w:ascii="Times New Roman" w:hAnsi="Times New Roman" w:cs="Times New Roman"/>
        </w:rPr>
        <w:t xml:space="preserve"> </w:t>
      </w:r>
    </w:p>
    <w:p w:rsidR="002A0D42" w:rsidRPr="00A917C6" w:rsidRDefault="002A0D42" w:rsidP="002A0D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2A0D42" w:rsidRPr="00A917C6" w:rsidRDefault="002A0D42" w:rsidP="002A0D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по методикам, предназначенным для анализа питьевых, природных поверхностных и очищенных сточных вод. </w:t>
      </w:r>
    </w:p>
    <w:p w:rsidR="002A0D42" w:rsidRPr="00A917C6" w:rsidRDefault="002A0D42" w:rsidP="002A0D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2A0D42" w:rsidRDefault="002A0D42" w:rsidP="002A0D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>-индексу.</w:t>
      </w:r>
    </w:p>
    <w:p w:rsidR="002A0D42" w:rsidRPr="00A917C6" w:rsidRDefault="002A0D42" w:rsidP="002A0D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A0D42" w:rsidRPr="00A917C6" w:rsidRDefault="002A0D42" w:rsidP="002A0D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D42" w:rsidRPr="00A917C6" w:rsidRDefault="002A0D42" w:rsidP="002A0D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7E46D9" w:rsidRPr="002A0D42" w:rsidRDefault="002A0D42" w:rsidP="002A0D42"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</w:p>
    <w:sectPr w:rsidR="007E46D9" w:rsidRPr="002A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0D7522"/>
    <w:rsid w:val="00260829"/>
    <w:rsid w:val="00261CDD"/>
    <w:rsid w:val="002A0D42"/>
    <w:rsid w:val="002B4096"/>
    <w:rsid w:val="00412709"/>
    <w:rsid w:val="00593A5D"/>
    <w:rsid w:val="00605956"/>
    <w:rsid w:val="007E46D9"/>
    <w:rsid w:val="00862CF9"/>
    <w:rsid w:val="00896281"/>
    <w:rsid w:val="0091212B"/>
    <w:rsid w:val="009C6B75"/>
    <w:rsid w:val="00E34316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A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13</cp:revision>
  <cp:lastPrinted>2019-02-20T10:53:00Z</cp:lastPrinted>
  <dcterms:created xsi:type="dcterms:W3CDTF">2016-10-04T07:24:00Z</dcterms:created>
  <dcterms:modified xsi:type="dcterms:W3CDTF">2019-04-03T07:58:00Z</dcterms:modified>
</cp:coreProperties>
</file>