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AC" w:rsidRDefault="003C7CBA">
      <w:pPr>
        <w:pStyle w:val="11"/>
        <w:jc w:val="center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Типовая форма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карточка №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</w:p>
    <w:p w:rsidR="002C6DAC" w:rsidRDefault="003C7CBA">
      <w:pPr>
        <w:pStyle w:val="11"/>
        <w:jc w:val="center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 xml:space="preserve">ДОГОВОР   № </w:t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bCs/>
          <w:sz w:val="19"/>
          <w:szCs w:val="19"/>
          <w:u w:val="single"/>
        </w:rPr>
        <w:tab/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>оказания возмездных услуг</w:t>
      </w:r>
    </w:p>
    <w:p w:rsidR="002C6DAC" w:rsidRDefault="003C7CBA">
      <w:pPr>
        <w:pStyle w:val="11"/>
        <w:spacing w:line="480" w:lineRule="auto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г. Ростов-на-Дону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    </w:t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«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»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>20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г.</w:t>
      </w:r>
    </w:p>
    <w:p w:rsidR="002C6DAC" w:rsidRDefault="003C7CBA">
      <w:pPr>
        <w:pStyle w:val="11"/>
        <w:ind w:firstLine="426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ФБУ «Ростовский ЦСМ», именуемое в дальнейшем «ИСПОЛНИТЕЛЬ», </w:t>
      </w:r>
      <w:r w:rsidR="006D1743" w:rsidRPr="006D1743">
        <w:rPr>
          <w:rFonts w:ascii="Times New Roman" w:hAnsi="Times New Roman" w:cs="Times New Roman"/>
          <w:sz w:val="18"/>
          <w:szCs w:val="18"/>
        </w:rPr>
        <w:t>в лице первого заместителя генерального директора Романова Валерия Анатольевича, действующего на основании доверенности № 122 от 01.09.2017</w:t>
      </w:r>
      <w:r w:rsidRPr="006D1743">
        <w:rPr>
          <w:rFonts w:ascii="Times New Roman" w:eastAsia="MS Mincho" w:hAnsi="Times New Roman" w:cs="Times New Roman"/>
          <w:sz w:val="19"/>
          <w:szCs w:val="19"/>
        </w:rPr>
        <w:t>,</w:t>
      </w:r>
      <w:r w:rsidR="006D1743">
        <w:rPr>
          <w:rFonts w:ascii="Times New Roman" w:eastAsia="MS Mincho" w:hAnsi="Times New Roman" w:cs="Times New Roman"/>
          <w:sz w:val="19"/>
          <w:szCs w:val="19"/>
        </w:rPr>
        <w:t xml:space="preserve"> с одной стороны, 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и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  <w:t xml:space="preserve">  </w:t>
      </w:r>
      <w:r w:rsidR="006D1743">
        <w:rPr>
          <w:rFonts w:ascii="Times New Roman" w:eastAsia="MS Mincho" w:hAnsi="Times New Roman" w:cs="Times New Roman"/>
          <w:sz w:val="19"/>
          <w:szCs w:val="19"/>
        </w:rPr>
        <w:t xml:space="preserve">,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именуемое(ый) в дальнейшем «ЗАКАЗЧИК», в лице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  <w:t xml:space="preserve"> </w:t>
      </w:r>
      <w:r>
        <w:rPr>
          <w:rFonts w:ascii="Times New Roman" w:eastAsia="MS Mincho" w:hAnsi="Times New Roman" w:cs="Times New Roman"/>
          <w:sz w:val="19"/>
          <w:szCs w:val="19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>, с другой стороны, заключили договор о нижеследующем:</w:t>
      </w:r>
    </w:p>
    <w:p w:rsidR="002C6DAC" w:rsidRDefault="003C7CBA">
      <w:pPr>
        <w:pStyle w:val="11"/>
        <w:jc w:val="center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>1. ПРЕДМЕТ ДОГОВОРА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1.1. ИСПОЛНИТЕЛЬ принимает на себя выполнение работ (оказание услуг): </w:t>
      </w:r>
      <w:r>
        <w:rPr>
          <w:b w:val="0"/>
          <w:bCs w:val="0"/>
          <w:sz w:val="19"/>
          <w:szCs w:val="19"/>
        </w:rPr>
        <w:t>техническое освидетельствование средств измерений, иных приборов и устройств (в дальнейшем – СИ), техническое обслуживание СИ, ремонт, подготовка и сдача поверителю СИ после ремонта, а ЗАКАЗЧИК обязуется оплатить указанные работы (услуги) по счету ИСПОЛНИТЕЛЯ.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1.2. Указанные в п.1.1 работы (услуги) осуществляются по согласованным заявкам ЗАКАЗЧИКА.       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2. ПРАВА И ОБЯЗАННОСТИ СТОРОН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2.1. ЗАКАЗЧИК: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2.1.1. Обязуется предоставить ИСПОЛНИТЕЛЮ СИ в</w:t>
      </w:r>
      <w:r>
        <w:rPr>
          <w:b w:val="0"/>
          <w:bCs w:val="0"/>
          <w:sz w:val="19"/>
          <w:szCs w:val="19"/>
        </w:rPr>
        <w:t xml:space="preserve"> комплекте с технической документацией. Передача СИ для проведения работ оформляется вещевой квитанцией утвержденного ИСПОЛНИТЕЛЕМ образца.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2.1.2. Обязуется оплатить работы (услуги) ИСПОЛНИТЕЛЯ в размере, порядке и на условиях, установленных настоящим договором.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2.1.3. Имеет право предъявлять ИСПОЛНИТЕЛЮ претензии, касающиеся комплектности или подмены отдельных составных частей СИ, перечисленных в вещевой квитанции, непосредственно при получении его из технического освидетельствования, тех</w:t>
      </w:r>
      <w:r w:rsidR="00CB3649">
        <w:rPr>
          <w:b w:val="0"/>
          <w:bCs w:val="0"/>
          <w:sz w:val="19"/>
          <w:szCs w:val="19"/>
        </w:rPr>
        <w:t>нического обслуживания, ремонта</w:t>
      </w:r>
      <w:r>
        <w:rPr>
          <w:b w:val="0"/>
          <w:bCs w:val="0"/>
          <w:sz w:val="19"/>
          <w:szCs w:val="19"/>
        </w:rPr>
        <w:t xml:space="preserve"> (в противном случае ЗАКАЗЧИК теряет право впоследствии ссылаться на эти недостатки).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2.1.4. Имеет право в любое время до сдачи ему результата работы отказаться от исполнения заказанных работ и услуг, направив ИСПОЛНИТЕЛЮ письменное извещение о подобном отказе и оплатив ИСПОЛНИТЕЛЮ часть стоимости, соответствующую объему выполненных работ и заказанных запасных частей до момента получения подобного уведомления от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2.1.5. Для технического обслуживания и ремонта СИ могут быть использованы запасные части, агрегаты и материалы, предоставленные ЗАКАЗЧИКОМ. Предоставленные ЗАКАЗЧИКОМ запасные части, агрегаты и материалы указываются в заявке. ИСПОЛНИТЕЛЬ не несет ответственности за качество запасных частей, агрегатов и материалов  ЗАКАЗЧИКА, если гарантийный случай наступил по причине дефектной детали, предоставленной ЗАКАЗЧИКОМ.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 ИСПОЛНИТЕЛЬ: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2.2.1. Имеет право при выявлении в процессе работы с СИ дополнительных дефектов, а также выходе из строя дорогостоящих элементов СИ составлять дополнительную калькуляцию и выставлять счет. По согласованию с ЗАКАЗЧИКОМ определяется новый срок окончания работ.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2.2.2. Обязуется в согласованные сроки качественно выполнить предусмотренные настоящим договором работы (услуги) и передать СИ ЗАКАЗЧИКУ после окончательной оплаты ЗАКАЗЧИКОМ стоимости </w:t>
      </w:r>
      <w:r w:rsidR="00CB3649" w:rsidRPr="00CB3649">
        <w:rPr>
          <w:b w:val="0"/>
          <w:sz w:val="18"/>
          <w:szCs w:val="18"/>
        </w:rPr>
        <w:t>оказанных услуг</w:t>
      </w:r>
      <w:r w:rsidR="00CB3649">
        <w:rPr>
          <w:sz w:val="18"/>
          <w:szCs w:val="18"/>
        </w:rPr>
        <w:t xml:space="preserve"> </w:t>
      </w:r>
      <w:r>
        <w:rPr>
          <w:b w:val="0"/>
          <w:bCs w:val="0"/>
          <w:sz w:val="19"/>
          <w:szCs w:val="19"/>
        </w:rPr>
        <w:t xml:space="preserve">по выставленному ИСПОЛНИТЕЛЕМ счету при наличии </w:t>
      </w:r>
      <w:r>
        <w:rPr>
          <w:b w:val="0"/>
          <w:bCs w:val="0"/>
          <w:iCs/>
          <w:sz w:val="19"/>
          <w:szCs w:val="19"/>
        </w:rPr>
        <w:t xml:space="preserve">доверенности, вещевой квитанции и акта </w:t>
      </w:r>
      <w:r w:rsidR="00CB3649" w:rsidRPr="00CB3649">
        <w:rPr>
          <w:b w:val="0"/>
          <w:sz w:val="18"/>
          <w:szCs w:val="18"/>
        </w:rPr>
        <w:t>оказанных услуг</w:t>
      </w:r>
      <w:r>
        <w:rPr>
          <w:b w:val="0"/>
          <w:bCs w:val="0"/>
          <w:iCs/>
          <w:sz w:val="19"/>
          <w:szCs w:val="19"/>
        </w:rPr>
        <w:t>, заверенного печатью</w:t>
      </w:r>
      <w:r>
        <w:rPr>
          <w:b w:val="0"/>
          <w:bCs w:val="0"/>
          <w:sz w:val="19"/>
          <w:szCs w:val="19"/>
        </w:rPr>
        <w:t>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Если иное не установлено СТОРОНАМИ дополнительно, ИСПОЛНИТЕЛЬ выполняет работы в следующие сроки (для одной единицы СИ):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одна рабочая неделя – проведение технического освидетельствования (дефектовка) СИ;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20 рабочих дней – ремонт СИ;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14 дней – поверка СИ, за исключением СИ, нормативная трудоемкость проведения поверки которых превышает этот срок.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Срок ремонта может увеличиваться на СИ: сложной конфигурации, высокого класса точности, некомплектные согласно технической документации, СИ старше десяти лет, в случае полного или частичного отсутствия технической документации, в случае отсутствия на складе ИСПОЛНИТЕЛЯ необходимых запасных частей и комплектующих до момента их получения, а также в иных случаях, установленных ИСПОЛНИТЕЛЕМ.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При необходимости срочного обслуживания со сроком исполнения до 5-ти дней (если иное не предусмотрено нормативными документами) к стоимости услуг устанавливается надбавка за срочность в размере 50%. Оказание услуг со сроком до 5-ти дней проводится ИСПОЛНИТЕЛЕМ по письменному обращению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Срок ремонта начинает исчисляться с момента поступления авансового платежа на расчетный счет ИСПОЛНИТЕЛЯ и передачи СИ ИСПОЛНИТЕЛЮ.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2.2.3. По дополнительному соглашению ИСПОЛНИТЕЛЬ может произвести ремонт СИ на территории ЗАКАЗЧИКА, а также осуществить доставку СИ. Стоимость услуг при этом определяется дополнительно.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2.2.4. ИСПОЛНИТЕЛЬ гарантирует качественное выполнение работ по ремонту СИ. Гарантийный срок на СИ устанавливается ИСПОЛНИТЕЛЕМ в пределах 1 (одного) месяца.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Гарантийный срок не устанавливается на СИ старше 10 (десяти) лет.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Гарантийные обязательства действуют, если: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– условия транспортировки, хранения, послеремонтной эксплуатации СИ соответствуют нормам и требованиям, определенным заводом-изготовителем;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– не нарушены (не повреждены) пломбы, наклейки, оттиски ремонтных и поверительных клейм.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При отказе в период гарантийного срока в узлах и системах СИ, прошедших ремонт, ИСПОЛНИТЕЛЬ обязуется произвести повторный ремонт безвозмездно в указанные в пункте 2.2.2 сроки, при этом срок начинает исчисляться с момента приемки СИ ИСПОЛНИТЕЛЕМ. Доставка СИ ИСПОЛНИТЕЛЮ в период гарантийного срока производится за счет ЗАКАЗЧИКА.</w:t>
      </w:r>
    </w:p>
    <w:p w:rsidR="002C6DAC" w:rsidRDefault="003C7CBA">
      <w:pPr>
        <w:pStyle w:val="Textbodyindent"/>
        <w:ind w:firstLine="426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ИСПОЛНИТЕЛЬ не гарантирует безотказную работу СИ в целом при возникновении новых дефектов и отказов в других, не подвергшихся ремонту узлах и системах СИ, и не несет ответственности за такие отказы.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lastRenderedPageBreak/>
        <w:t>2.2.5. ИСПОЛНИТЕЛЬ имеет право п</w:t>
      </w:r>
      <w:r>
        <w:rPr>
          <w:rFonts w:eastAsia="MS Mincho"/>
          <w:b w:val="0"/>
          <w:bCs w:val="0"/>
          <w:sz w:val="19"/>
          <w:szCs w:val="19"/>
        </w:rPr>
        <w:t>ри просрочке получения СИ из технического освидетельствования, технического обслуживания, ремонта по вине ЗАКАЗЧИКА  выписать дополнительный счет для  возмещения ИСПОЛНИТЕЛЮ расходов по хранению СИ по ставкам, установленным ИСПОЛНИТЕЛЕМ: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в течение первых 30 суток – из расчета 10 руб. за единицу СИ за каждые сутки хранения;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после 30 суток – из расчета 20 руб. за единицу СИ за каждые сутки хранения.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3. СТОИМОСТЬ РАБОТ И ПОРЯДОК РАСЧЕТОВ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3.1. Стоимость работ (услуг) определяется по действующему прейскуранту, утвержденному ИСПОЛНИТЕЛЕМ, и указана в актах оказанных услуг.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3.2. ЗАКАЗЧИК оплачивает работу ИСПОЛНИТЕЛЯ авансом в размере 100% от стоимости работ, которые должны быть выполнены, на основании счета ИСПОЛНИТЕЛЯ путем перечисления денег на расчетный счет или внесения в кассу ИСПОЛНИТЕЛЯ.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3.3. ЗАКАЗЧИК оплачивает затраты ИСПОЛНИТЕЛЯ, связанные с выполнением работ, а именно: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использование передвижных технических комплексов;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затраты по доставке СИ к месту ремонта и обратно (если доставку выполнил ИСПОЛНИТЕЛЬ).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3.4. </w:t>
      </w:r>
      <w:r>
        <w:rPr>
          <w:b w:val="0"/>
          <w:bCs w:val="0"/>
          <w:sz w:val="19"/>
          <w:szCs w:val="19"/>
        </w:rPr>
        <w:t xml:space="preserve">Подтверждением </w:t>
      </w:r>
      <w:r w:rsidR="00CE191C">
        <w:rPr>
          <w:b w:val="0"/>
          <w:bCs w:val="0"/>
          <w:sz w:val="19"/>
          <w:szCs w:val="19"/>
        </w:rPr>
        <w:t>оказания услуг</w:t>
      </w:r>
      <w:r>
        <w:rPr>
          <w:b w:val="0"/>
          <w:bCs w:val="0"/>
          <w:sz w:val="19"/>
          <w:szCs w:val="19"/>
        </w:rPr>
        <w:t xml:space="preserve"> является предоставляемый ИСПО</w:t>
      </w:r>
      <w:r w:rsidR="00CE191C">
        <w:rPr>
          <w:b w:val="0"/>
          <w:bCs w:val="0"/>
          <w:sz w:val="19"/>
          <w:szCs w:val="19"/>
        </w:rPr>
        <w:t>ЛНИТЕЛЕМ акт оказанных услуг</w:t>
      </w:r>
      <w:r>
        <w:rPr>
          <w:b w:val="0"/>
          <w:bCs w:val="0"/>
          <w:sz w:val="19"/>
          <w:szCs w:val="19"/>
        </w:rPr>
        <w:t xml:space="preserve">, составляемый в двух экземплярах, по одному для каждой из СТОРОН. ЗАКАЗЧИК обязан в течение 3 (трех) банковских дней с момента получения  указанного акта подписать его и передать  ИСПОЛНИТЕЛЮ или направить письменно в адрес ИСПОЛНИТЕЛЯ мотивированный отказ. В случае, если ИСПОЛНИТЕЛЮ в течение 3 (трех) банковских дней не поступает подписанный акт </w:t>
      </w:r>
      <w:r w:rsidR="00CE191C" w:rsidRPr="00CB3649">
        <w:rPr>
          <w:b w:val="0"/>
          <w:sz w:val="18"/>
          <w:szCs w:val="18"/>
        </w:rPr>
        <w:t>оказанных услуг</w:t>
      </w:r>
      <w:r w:rsidR="00CE191C"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sz w:val="19"/>
          <w:szCs w:val="19"/>
        </w:rPr>
        <w:t>либо письменный мотивированный отказ, то работы считаются принятыми ЗАКАЗЧИКОМ в полном объеме.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4. ОТВЕТСТВЕННОСТЬ  СТОРОН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</w:t>
      </w:r>
      <w:r w:rsidR="0061454F">
        <w:rPr>
          <w:rFonts w:eastAsia="MS Mincho"/>
          <w:b w:val="0"/>
          <w:bCs w:val="0"/>
          <w:sz w:val="19"/>
          <w:szCs w:val="19"/>
        </w:rPr>
        <w:t>ьством Российской Федерации</w:t>
      </w:r>
      <w:r>
        <w:rPr>
          <w:rFonts w:eastAsia="MS Mincho"/>
          <w:b w:val="0"/>
          <w:bCs w:val="0"/>
          <w:sz w:val="19"/>
          <w:szCs w:val="19"/>
        </w:rPr>
        <w:t>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4.2. Споры, возникающие при исполнении настоящего договора, разрешаются путем переговоров, а в случае, если СТОРОНЫ не достигнут согласия, подлежат рассмотрению в Арбитражном суде Ростовской области.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5. СРОК ДЕЙСТВИЯ ДОГОВОРА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 xml:space="preserve">5.1. Настоящий договор вступает в силу с момента его заключения и действует до </w:t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</w:rPr>
        <w:t xml:space="preserve"> 20</w:t>
      </w:r>
      <w:r>
        <w:rPr>
          <w:rFonts w:eastAsia="MS Mincho"/>
          <w:b w:val="0"/>
          <w:bCs w:val="0"/>
          <w:sz w:val="19"/>
          <w:szCs w:val="19"/>
          <w:u w:val="single"/>
        </w:rPr>
        <w:tab/>
      </w:r>
      <w:r>
        <w:rPr>
          <w:rFonts w:eastAsia="MS Mincho"/>
          <w:b w:val="0"/>
          <w:bCs w:val="0"/>
          <w:sz w:val="19"/>
          <w:szCs w:val="19"/>
        </w:rPr>
        <w:t xml:space="preserve"> г.</w:t>
      </w:r>
    </w:p>
    <w:p w:rsidR="002C6DAC" w:rsidRDefault="003C7CBA">
      <w:pPr>
        <w:pStyle w:val="Textbodyindent"/>
        <w:ind w:firstLine="426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Если ни одна из СТОРОН за месяц до окончания  срока не заявит о расторжении договора, то договор  продлевается  на  один год и далее может быть пролонгирован неограниченное количество раз в том же порядке.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5.2. Договор составлен в двух экземплярах, имеющих одинаковую юридическую силу, по одному экземпляру каждой из СТОРОН.</w:t>
      </w:r>
    </w:p>
    <w:p w:rsidR="002C6DAC" w:rsidRDefault="003C7CBA">
      <w:pPr>
        <w:pStyle w:val="Textbodyindent"/>
        <w:ind w:firstLine="0"/>
        <w:jc w:val="center"/>
        <w:rPr>
          <w:rFonts w:eastAsia="MS Mincho"/>
          <w:bCs w:val="0"/>
          <w:sz w:val="19"/>
          <w:szCs w:val="19"/>
        </w:rPr>
      </w:pPr>
      <w:r>
        <w:rPr>
          <w:rFonts w:eastAsia="MS Mincho"/>
          <w:bCs w:val="0"/>
          <w:sz w:val="19"/>
          <w:szCs w:val="19"/>
        </w:rPr>
        <w:t>6. ИНЫЕ УСЛОВИЯ ДОГОВОРА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6.1. До заключения договора ЗАКАЗЧИК должен предоставить ИСПОЛНИТЕЛЮ: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сведения из единого государственного реестра юридических лиц (ЕГРЮЛ);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юридический и фактический адреса;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платежные реквизиты;</w:t>
      </w:r>
    </w:p>
    <w:p w:rsidR="002C6DAC" w:rsidRDefault="003C7CBA">
      <w:pPr>
        <w:pStyle w:val="Textbodyindent"/>
        <w:ind w:firstLine="426"/>
        <w:rPr>
          <w:rFonts w:eastAsia="MS Mincho"/>
          <w:b w:val="0"/>
          <w:bCs w:val="0"/>
          <w:sz w:val="19"/>
          <w:szCs w:val="19"/>
        </w:rPr>
      </w:pPr>
      <w:r>
        <w:rPr>
          <w:rFonts w:eastAsia="MS Mincho"/>
          <w:b w:val="0"/>
          <w:bCs w:val="0"/>
          <w:sz w:val="19"/>
          <w:szCs w:val="19"/>
        </w:rPr>
        <w:t>– доверенность на лицо, имеющее право подписи (в случае подписания договора не первым лицом).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b/>
          <w:bCs/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</w:rPr>
        <w:t xml:space="preserve">          </w:t>
      </w:r>
    </w:p>
    <w:p w:rsidR="002C6DAC" w:rsidRDefault="002C6DAC">
      <w:pPr>
        <w:pStyle w:val="11"/>
        <w:jc w:val="both"/>
        <w:rPr>
          <w:rFonts w:ascii="Times New Roman" w:eastAsia="MS Mincho" w:hAnsi="Times New Roman" w:cs="Times New Roman"/>
          <w:b/>
          <w:bCs/>
          <w:sz w:val="19"/>
          <w:szCs w:val="19"/>
        </w:rPr>
      </w:pPr>
    </w:p>
    <w:p w:rsidR="002C6DAC" w:rsidRDefault="003C7CBA">
      <w:pPr>
        <w:pStyle w:val="11"/>
        <w:ind w:firstLine="580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ИСПОЛНИТЕЛЬ</w:t>
      </w:r>
      <w:r>
        <w:rPr>
          <w:rFonts w:ascii="Times New Roman" w:eastAsia="MS Mincho" w:hAnsi="Times New Roman" w:cs="Times New Roman"/>
          <w:sz w:val="19"/>
          <w:szCs w:val="19"/>
        </w:rPr>
        <w:t>: ФБУ «Ростовский ЦСМ»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Адрес: 344000</w:t>
      </w:r>
      <w:r w:rsidR="00F105A2">
        <w:rPr>
          <w:rFonts w:ascii="Times New Roman" w:eastAsia="MS Mincho" w:hAnsi="Times New Roman" w:cs="Times New Roman"/>
          <w:sz w:val="19"/>
          <w:szCs w:val="19"/>
        </w:rPr>
        <w:t xml:space="preserve"> Ростовская область,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г. Ростов-на-Дону, пр. Соколова, д. 58</w:t>
      </w:r>
      <w:r w:rsidR="0091390B">
        <w:rPr>
          <w:rFonts w:ascii="Times New Roman" w:eastAsia="MS Mincho" w:hAnsi="Times New Roman" w:cs="Times New Roman"/>
          <w:sz w:val="19"/>
          <w:szCs w:val="19"/>
        </w:rPr>
        <w:t>/173</w:t>
      </w:r>
    </w:p>
    <w:p w:rsidR="002C6DAC" w:rsidRDefault="003C7CBA">
      <w:pPr>
        <w:pStyle w:val="1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тел. (863) 264-19-74, факс 291-08-02 (приемная)</w:t>
      </w:r>
    </w:p>
    <w:p w:rsidR="002C6DAC" w:rsidRPr="00CB3649" w:rsidRDefault="003C7CBA">
      <w:pPr>
        <w:pStyle w:val="1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  <w:lang w:val="en-US"/>
        </w:rPr>
        <w:t>E</w:t>
      </w:r>
      <w:r w:rsidRPr="00CB3649">
        <w:rPr>
          <w:rFonts w:ascii="Times New Roman" w:eastAsia="MS Mincho" w:hAnsi="Times New Roman" w:cs="Times New Roman"/>
          <w:sz w:val="19"/>
          <w:szCs w:val="19"/>
        </w:rPr>
        <w:t>-</w:t>
      </w:r>
      <w:r>
        <w:rPr>
          <w:rFonts w:ascii="Times New Roman" w:eastAsia="MS Mincho" w:hAnsi="Times New Roman" w:cs="Times New Roman"/>
          <w:sz w:val="19"/>
          <w:szCs w:val="19"/>
          <w:lang w:val="en-US"/>
        </w:rPr>
        <w:t>mail</w:t>
      </w:r>
      <w:r w:rsidRPr="00CB3649">
        <w:rPr>
          <w:rFonts w:ascii="Times New Roman" w:eastAsia="MS Mincho" w:hAnsi="Times New Roman" w:cs="Times New Roman"/>
          <w:sz w:val="19"/>
          <w:szCs w:val="19"/>
        </w:rPr>
        <w:t>:</w:t>
      </w:r>
      <w:r w:rsidRPr="00CB3649">
        <w:rPr>
          <w:rFonts w:ascii="Times New Roman" w:eastAsia="MS Mincho" w:hAnsi="Times New Roman" w:cs="Times New Roman"/>
          <w:color w:val="000000"/>
          <w:sz w:val="19"/>
          <w:szCs w:val="19"/>
        </w:rPr>
        <w:t xml:space="preserve"> </w:t>
      </w:r>
      <w:hyperlink r:id="rId6" w:history="1">
        <w:r w:rsidR="00F105A2" w:rsidRPr="00E70821">
          <w:rPr>
            <w:rStyle w:val="a9"/>
            <w:rFonts w:ascii="Times New Roman" w:hAnsi="Times New Roman"/>
            <w:sz w:val="19"/>
            <w:szCs w:val="19"/>
            <w:lang w:val="en-US"/>
          </w:rPr>
          <w:t>info@rostcsm.ru</w:t>
        </w:r>
      </w:hyperlink>
      <w:r w:rsidR="00F105A2">
        <w:rPr>
          <w:rFonts w:ascii="Times New Roman" w:hAnsi="Times New Roman"/>
          <w:sz w:val="19"/>
          <w:szCs w:val="19"/>
          <w:lang w:val="en-US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/>
          <w:sz w:val="19"/>
          <w:szCs w:val="19"/>
          <w:lang w:val="en-US"/>
        </w:rPr>
        <w:t>www</w:t>
      </w:r>
      <w:r w:rsidRPr="00CB3649">
        <w:rPr>
          <w:rFonts w:ascii="Times New Roman" w:eastAsia="MS Mincho" w:hAnsi="Times New Roman"/>
          <w:sz w:val="19"/>
          <w:szCs w:val="19"/>
        </w:rPr>
        <w:t>.</w:t>
      </w:r>
      <w:r>
        <w:rPr>
          <w:rFonts w:ascii="Times New Roman" w:eastAsia="MS Mincho" w:hAnsi="Times New Roman"/>
          <w:sz w:val="19"/>
          <w:szCs w:val="19"/>
          <w:lang w:val="en-US"/>
        </w:rPr>
        <w:t>rostcsm</w:t>
      </w:r>
      <w:r w:rsidRPr="00CB3649">
        <w:rPr>
          <w:rFonts w:ascii="Times New Roman" w:eastAsia="MS Mincho" w:hAnsi="Times New Roman"/>
          <w:sz w:val="19"/>
          <w:szCs w:val="19"/>
        </w:rPr>
        <w:t>.</w:t>
      </w:r>
      <w:r>
        <w:rPr>
          <w:rFonts w:ascii="Times New Roman" w:eastAsia="MS Mincho" w:hAnsi="Times New Roman"/>
          <w:sz w:val="19"/>
          <w:szCs w:val="19"/>
          <w:lang w:val="en-US"/>
        </w:rPr>
        <w:t>ru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sz w:val="19"/>
          <w:szCs w:val="19"/>
        </w:rPr>
        <w:t xml:space="preserve">(Сектор по ремонту СИ: тел./факс (863) 291-08-87; 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E</w:t>
      </w:r>
      <w:r>
        <w:rPr>
          <w:rFonts w:ascii="Times New Roman" w:eastAsia="MS Mincho" w:hAnsi="Times New Roman" w:cs="Times New Roman"/>
          <w:b/>
          <w:sz w:val="19"/>
          <w:szCs w:val="19"/>
        </w:rPr>
        <w:t>-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mail</w:t>
      </w:r>
      <w:r>
        <w:rPr>
          <w:rFonts w:ascii="Times New Roman" w:eastAsia="MS Mincho" w:hAnsi="Times New Roman" w:cs="Times New Roman"/>
          <w:b/>
          <w:sz w:val="19"/>
          <w:szCs w:val="19"/>
        </w:rPr>
        <w:t>:</w:t>
      </w:r>
      <w:r>
        <w:rPr>
          <w:rFonts w:ascii="Times New Roman" w:eastAsia="MS Mincho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MS Mincho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csm</w:t>
      </w:r>
      <w:r>
        <w:rPr>
          <w:rFonts w:ascii="Times New Roman" w:eastAsia="MS Mincho" w:hAnsi="Times New Roman" w:cs="Times New Roman"/>
          <w:b/>
          <w:sz w:val="19"/>
          <w:szCs w:val="19"/>
        </w:rPr>
        <w:t>_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remont</w:t>
      </w:r>
      <w:r>
        <w:rPr>
          <w:rFonts w:ascii="Times New Roman" w:eastAsia="MS Mincho" w:hAnsi="Times New Roman" w:cs="Times New Roman"/>
          <w:b/>
          <w:sz w:val="19"/>
          <w:szCs w:val="19"/>
        </w:rPr>
        <w:t>@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mail</w:t>
      </w:r>
      <w:r>
        <w:rPr>
          <w:rFonts w:ascii="Times New Roman" w:eastAsia="MS Mincho" w:hAnsi="Times New Roman" w:cs="Times New Roman"/>
          <w:b/>
          <w:sz w:val="19"/>
          <w:szCs w:val="19"/>
        </w:rPr>
        <w:t>.</w:t>
      </w:r>
      <w:r>
        <w:rPr>
          <w:rFonts w:ascii="Times New Roman" w:eastAsia="MS Mincho" w:hAnsi="Times New Roman" w:cs="Times New Roman"/>
          <w:b/>
          <w:sz w:val="19"/>
          <w:szCs w:val="19"/>
          <w:lang w:val="en-US"/>
        </w:rPr>
        <w:t>ru</w:t>
      </w:r>
      <w:r>
        <w:rPr>
          <w:rFonts w:ascii="Times New Roman" w:eastAsia="MS Mincho" w:hAnsi="Times New Roman" w:cs="Times New Roman"/>
          <w:b/>
          <w:sz w:val="19"/>
          <w:szCs w:val="19"/>
        </w:rPr>
        <w:t>)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Платежные реквизиты: ИНН 6163000840  КПП  616301001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Получатель платежа: УФК по Ростовской области (ФБУ «Ростовский ЦСМ» л/с 20586Х09090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  <w:u w:val="single"/>
          <w:lang w:eastAsia="ru-RU"/>
        </w:rPr>
        <w:t>Внимание! В лицевом счете 20586</w:t>
      </w:r>
      <w:r>
        <w:rPr>
          <w:rFonts w:ascii="Times New Roman" w:hAnsi="Times New Roman" w:cs="Times New Roman"/>
          <w:b/>
          <w:i/>
          <w:sz w:val="19"/>
          <w:szCs w:val="19"/>
          <w:u w:val="single"/>
          <w:lang w:val="en-US" w:eastAsia="ru-RU"/>
        </w:rPr>
        <w:t>X</w:t>
      </w:r>
      <w:r>
        <w:rPr>
          <w:rFonts w:ascii="Times New Roman" w:hAnsi="Times New Roman" w:cs="Times New Roman"/>
          <w:b/>
          <w:i/>
          <w:sz w:val="19"/>
          <w:szCs w:val="19"/>
          <w:u w:val="single"/>
          <w:lang w:eastAsia="ru-RU"/>
        </w:rPr>
        <w:t>09090 буква Х – английская.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Банк получателя:</w:t>
      </w:r>
    </w:p>
    <w:p w:rsidR="002C6DAC" w:rsidRDefault="003C7CBA">
      <w:pPr>
        <w:pStyle w:val="11"/>
        <w:ind w:right="-1"/>
        <w:jc w:val="both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Отделение Ростов-на-Дону г. Ростов-на-Дону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БИК 046015001  Р/С 40501810260152000001 </w:t>
      </w:r>
      <w:r>
        <w:rPr>
          <w:rFonts w:ascii="Times New Roman" w:eastAsia="MS Mincho" w:hAnsi="Times New Roman" w:cs="Times New Roman"/>
          <w:b/>
          <w:sz w:val="19"/>
          <w:szCs w:val="19"/>
        </w:rPr>
        <w:t>поле 104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– </w:t>
      </w:r>
      <w:r>
        <w:rPr>
          <w:rFonts w:ascii="Times New Roman" w:eastAsia="MS Mincho" w:hAnsi="Times New Roman" w:cs="Times New Roman"/>
          <w:b/>
          <w:sz w:val="19"/>
          <w:szCs w:val="19"/>
        </w:rPr>
        <w:t>00000000000000000130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  </w:t>
      </w:r>
    </w:p>
    <w:p w:rsidR="002C6DAC" w:rsidRDefault="003C7CBA">
      <w:pPr>
        <w:pStyle w:val="11"/>
        <w:ind w:right="-1"/>
        <w:jc w:val="both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«Назначение платежа»: </w:t>
      </w:r>
      <w:r>
        <w:rPr>
          <w:rFonts w:ascii="Times New Roman" w:eastAsia="MS Mincho" w:hAnsi="Times New Roman" w:cs="Times New Roman"/>
          <w:i/>
          <w:sz w:val="19"/>
          <w:szCs w:val="19"/>
          <w:u w:val="single"/>
        </w:rPr>
        <w:t>Наименование услуги</w:t>
      </w:r>
      <w:r>
        <w:rPr>
          <w:rFonts w:ascii="Times New Roman" w:eastAsia="MS Mincho" w:hAnsi="Times New Roman" w:cs="Times New Roman"/>
          <w:sz w:val="19"/>
          <w:szCs w:val="19"/>
        </w:rPr>
        <w:t xml:space="preserve"> по сч. № ХХХ от ХХ.ХХ.ХХг. в т.ч. НДС 18% ХХХ,ХХ руб.</w:t>
      </w:r>
    </w:p>
    <w:p w:rsidR="002C6DAC" w:rsidRDefault="002C6DAC">
      <w:pPr>
        <w:pStyle w:val="11"/>
        <w:ind w:right="-1"/>
        <w:jc w:val="both"/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</w:pP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>номер карточки заказчика:</w:t>
      </w:r>
    </w:p>
    <w:p w:rsidR="002C6DAC" w:rsidRDefault="003C7CBA">
      <w:pPr>
        <w:pStyle w:val="11"/>
        <w:ind w:firstLine="580"/>
        <w:rPr>
          <w:sz w:val="19"/>
          <w:szCs w:val="19"/>
        </w:rPr>
      </w:pPr>
      <w:r>
        <w:rPr>
          <w:rFonts w:ascii="Times New Roman" w:eastAsia="MS Mincho" w:hAnsi="Times New Roman" w:cs="Times New Roman"/>
          <w:b/>
          <w:bCs/>
          <w:sz w:val="19"/>
          <w:szCs w:val="19"/>
          <w:u w:val="single"/>
        </w:rPr>
        <w:t>ЗАКАЗЧИК</w:t>
      </w:r>
      <w:r>
        <w:rPr>
          <w:rFonts w:ascii="Times New Roman" w:eastAsia="MS Mincho" w:hAnsi="Times New Roman" w:cs="Times New Roman"/>
          <w:sz w:val="19"/>
          <w:szCs w:val="19"/>
        </w:rPr>
        <w:t xml:space="preserve">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Адрес: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                 </w:t>
      </w: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Телефон: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факс 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 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>Платежные реквизиты:</w:t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3C7CBA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 w:rsidRPr="00C935F8"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</w:p>
    <w:p w:rsidR="002C6DAC" w:rsidRPr="00C935F8" w:rsidRDefault="002C6DAC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</w:p>
    <w:p w:rsidR="002C6DAC" w:rsidRPr="00C935F8" w:rsidRDefault="002C6DAC">
      <w:pPr>
        <w:pStyle w:val="11"/>
        <w:rPr>
          <w:rFonts w:ascii="Times New Roman" w:eastAsia="MS Mincho" w:hAnsi="Times New Roman" w:cs="Times New Roman"/>
          <w:sz w:val="19"/>
          <w:szCs w:val="19"/>
          <w:u w:val="single"/>
        </w:rPr>
      </w:pP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ИСПОЛНИТЕЛЬ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ЗАКАЗЧИК   </w:t>
      </w:r>
    </w:p>
    <w:p w:rsidR="002C6DAC" w:rsidRDefault="002C6DAC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</w:p>
    <w:p w:rsidR="002C6DAC" w:rsidRDefault="002C6DAC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</w:p>
    <w:p w:rsidR="002C6DAC" w:rsidRDefault="003C7CBA">
      <w:pPr>
        <w:pStyle w:val="11"/>
        <w:rPr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В.А. РОМАНОВ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/</w:t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  <w:u w:val="single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 xml:space="preserve"> /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      подпись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       подпись  </w:t>
      </w:r>
    </w:p>
    <w:p w:rsidR="002C6DAC" w:rsidRDefault="003C7CBA">
      <w:pPr>
        <w:pStyle w:val="11"/>
        <w:rPr>
          <w:rFonts w:ascii="Times New Roman" w:eastAsia="MS Mincho" w:hAnsi="Times New Roman" w:cs="Times New Roman"/>
          <w:sz w:val="19"/>
          <w:szCs w:val="19"/>
        </w:rPr>
      </w:pPr>
      <w:r>
        <w:rPr>
          <w:rFonts w:ascii="Times New Roman" w:eastAsia="MS Mincho" w:hAnsi="Times New Roman" w:cs="Times New Roman"/>
          <w:sz w:val="19"/>
          <w:szCs w:val="19"/>
        </w:rPr>
        <w:t xml:space="preserve">М.П.                                 </w:t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</w:r>
      <w:r>
        <w:rPr>
          <w:rFonts w:ascii="Times New Roman" w:eastAsia="MS Mincho" w:hAnsi="Times New Roman" w:cs="Times New Roman"/>
          <w:sz w:val="19"/>
          <w:szCs w:val="19"/>
        </w:rPr>
        <w:tab/>
        <w:t xml:space="preserve">М.П.      </w:t>
      </w:r>
    </w:p>
    <w:sectPr w:rsidR="002C6DAC" w:rsidSect="008B6E11">
      <w:pgSz w:w="11906" w:h="16838"/>
      <w:pgMar w:top="567" w:right="284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1" w:rsidRDefault="003B1EF1">
      <w:r>
        <w:separator/>
      </w:r>
    </w:p>
  </w:endnote>
  <w:endnote w:type="continuationSeparator" w:id="0">
    <w:p w:rsidR="003B1EF1" w:rsidRDefault="003B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1" w:rsidRDefault="003B1EF1" w:rsidP="00C935F8">
      <w:pPr>
        <w:jc w:val="center"/>
      </w:pPr>
    </w:p>
  </w:footnote>
  <w:footnote w:type="continuationSeparator" w:id="0">
    <w:p w:rsidR="003B1EF1" w:rsidRDefault="003B1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DAC"/>
    <w:rsid w:val="00093767"/>
    <w:rsid w:val="001643FB"/>
    <w:rsid w:val="001B190D"/>
    <w:rsid w:val="001D24B2"/>
    <w:rsid w:val="002C6DAC"/>
    <w:rsid w:val="002F67D2"/>
    <w:rsid w:val="003B1EF1"/>
    <w:rsid w:val="003B22D3"/>
    <w:rsid w:val="003C7CBA"/>
    <w:rsid w:val="0061454F"/>
    <w:rsid w:val="006D1743"/>
    <w:rsid w:val="008B6E11"/>
    <w:rsid w:val="0090359B"/>
    <w:rsid w:val="0091390B"/>
    <w:rsid w:val="00C935F8"/>
    <w:rsid w:val="00CB3649"/>
    <w:rsid w:val="00CE191C"/>
    <w:rsid w:val="00DC3822"/>
    <w:rsid w:val="00F1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FAE3-837C-4326-B969-8F6E576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E1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8B6E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6E11"/>
    <w:pPr>
      <w:spacing w:after="120"/>
    </w:pPr>
  </w:style>
  <w:style w:type="paragraph" w:styleId="a3">
    <w:name w:val="Title"/>
    <w:basedOn w:val="Standard"/>
    <w:next w:val="Textbody"/>
    <w:rsid w:val="008B6E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Subtitle"/>
    <w:basedOn w:val="a3"/>
    <w:next w:val="Textbody"/>
    <w:rsid w:val="008B6E11"/>
    <w:pPr>
      <w:jc w:val="center"/>
    </w:pPr>
    <w:rPr>
      <w:i/>
      <w:iCs/>
    </w:rPr>
  </w:style>
  <w:style w:type="paragraph" w:styleId="a5">
    <w:name w:val="List"/>
    <w:basedOn w:val="Textbody"/>
    <w:rsid w:val="008B6E11"/>
    <w:rPr>
      <w:rFonts w:cs="Tahoma"/>
    </w:rPr>
  </w:style>
  <w:style w:type="paragraph" w:styleId="a6">
    <w:name w:val="caption"/>
    <w:basedOn w:val="Standard"/>
    <w:rsid w:val="008B6E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B6E11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8B6E1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8B6E11"/>
    <w:pPr>
      <w:suppressLineNumbers/>
    </w:pPr>
    <w:rPr>
      <w:rFonts w:cs="Tahoma"/>
    </w:rPr>
  </w:style>
  <w:style w:type="paragraph" w:customStyle="1" w:styleId="11">
    <w:name w:val="Текст1"/>
    <w:basedOn w:val="Standard"/>
    <w:rsid w:val="008B6E11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8B6E11"/>
    <w:pPr>
      <w:ind w:firstLine="567"/>
      <w:jc w:val="both"/>
    </w:pPr>
    <w:rPr>
      <w:b/>
      <w:bCs/>
      <w:sz w:val="28"/>
    </w:rPr>
  </w:style>
  <w:style w:type="paragraph" w:styleId="a7">
    <w:name w:val="Balloon Text"/>
    <w:basedOn w:val="Standard"/>
    <w:rsid w:val="008B6E1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B6E11"/>
  </w:style>
  <w:style w:type="character" w:customStyle="1" w:styleId="WW-Absatz-Standardschriftart">
    <w:name w:val="WW-Absatz-Standardschriftart"/>
    <w:rsid w:val="008B6E11"/>
  </w:style>
  <w:style w:type="character" w:customStyle="1" w:styleId="WW-Absatz-Standardschriftart1">
    <w:name w:val="WW-Absatz-Standardschriftart1"/>
    <w:rsid w:val="008B6E11"/>
  </w:style>
  <w:style w:type="character" w:customStyle="1" w:styleId="WW-Absatz-Standardschriftart11">
    <w:name w:val="WW-Absatz-Standardschriftart11"/>
    <w:rsid w:val="008B6E11"/>
  </w:style>
  <w:style w:type="character" w:customStyle="1" w:styleId="WW-Absatz-Standardschriftart111">
    <w:name w:val="WW-Absatz-Standardschriftart111"/>
    <w:rsid w:val="008B6E11"/>
  </w:style>
  <w:style w:type="character" w:customStyle="1" w:styleId="WW-Absatz-Standardschriftart1111">
    <w:name w:val="WW-Absatz-Standardschriftart1111"/>
    <w:rsid w:val="008B6E11"/>
  </w:style>
  <w:style w:type="character" w:customStyle="1" w:styleId="WW8Num1z0">
    <w:name w:val="WW8Num1z0"/>
    <w:rsid w:val="008B6E11"/>
    <w:rPr>
      <w:rFonts w:ascii="Symbol" w:hAnsi="Symbol" w:cs="Times New Roman"/>
    </w:rPr>
  </w:style>
  <w:style w:type="character" w:customStyle="1" w:styleId="WW8Num3z0">
    <w:name w:val="WW8Num3z0"/>
    <w:rsid w:val="008B6E11"/>
    <w:rPr>
      <w:rFonts w:ascii="Symbol" w:hAnsi="Symbol"/>
    </w:rPr>
  </w:style>
  <w:style w:type="character" w:customStyle="1" w:styleId="WW8Num4z0">
    <w:name w:val="WW8Num4z0"/>
    <w:rsid w:val="008B6E11"/>
    <w:rPr>
      <w:rFonts w:ascii="Arial" w:eastAsia="Times New Roman" w:hAnsi="Arial" w:cs="Arial"/>
    </w:rPr>
  </w:style>
  <w:style w:type="character" w:customStyle="1" w:styleId="WW8Num4z1">
    <w:name w:val="WW8Num4z1"/>
    <w:rsid w:val="008B6E11"/>
    <w:rPr>
      <w:rFonts w:ascii="Courier New" w:hAnsi="Courier New"/>
    </w:rPr>
  </w:style>
  <w:style w:type="character" w:customStyle="1" w:styleId="WW8Num4z2">
    <w:name w:val="WW8Num4z2"/>
    <w:rsid w:val="008B6E11"/>
    <w:rPr>
      <w:rFonts w:ascii="Wingdings" w:hAnsi="Wingdings"/>
    </w:rPr>
  </w:style>
  <w:style w:type="character" w:customStyle="1" w:styleId="WW8Num4z3">
    <w:name w:val="WW8Num4z3"/>
    <w:rsid w:val="008B6E11"/>
    <w:rPr>
      <w:rFonts w:ascii="Symbol" w:hAnsi="Symbol"/>
    </w:rPr>
  </w:style>
  <w:style w:type="character" w:customStyle="1" w:styleId="12">
    <w:name w:val="Основной шрифт абзаца1"/>
    <w:rsid w:val="008B6E11"/>
  </w:style>
  <w:style w:type="character" w:customStyle="1" w:styleId="NumberingSymbols">
    <w:name w:val="Numbering Symbols"/>
    <w:rsid w:val="008B6E11"/>
  </w:style>
  <w:style w:type="character" w:customStyle="1" w:styleId="Internetlink">
    <w:name w:val="Internet link"/>
    <w:rsid w:val="008B6E11"/>
    <w:rPr>
      <w:color w:val="0000FF"/>
      <w:u w:val="single"/>
    </w:rPr>
  </w:style>
  <w:style w:type="character" w:customStyle="1" w:styleId="a8">
    <w:name w:val="Текст выноски Знак"/>
    <w:rsid w:val="008B6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tcs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Администратор</dc:creator>
  <cp:lastModifiedBy>Администратор</cp:lastModifiedBy>
  <cp:revision>9</cp:revision>
  <cp:lastPrinted>2014-06-05T15:22:00Z</cp:lastPrinted>
  <dcterms:created xsi:type="dcterms:W3CDTF">2016-06-15T12:03:00Z</dcterms:created>
  <dcterms:modified xsi:type="dcterms:W3CDTF">2017-11-24T07:34:00Z</dcterms:modified>
</cp:coreProperties>
</file>