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F" w:rsidRDefault="00836D2F" w:rsidP="00836D2F">
      <w:pPr>
        <w:pStyle w:val="western"/>
        <w:spacing w:after="0"/>
      </w:pPr>
      <w:r>
        <w:rPr>
          <w:sz w:val="18"/>
          <w:szCs w:val="18"/>
        </w:rPr>
        <w:t>Типовая форма                                                                                                                                                  карточка № ______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 xml:space="preserve">ДОГОВОР №___________________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 xml:space="preserve">оказания возмездных услуг </w:t>
      </w:r>
    </w:p>
    <w:p w:rsidR="00836D2F" w:rsidRPr="00836D2F" w:rsidRDefault="00836D2F" w:rsidP="00836D2F">
      <w:pPr>
        <w:pStyle w:val="a3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г. Ростов-на-Дону                                                                                                                                                 « _______» 20</w:t>
      </w:r>
      <w:r w:rsidRPr="00836D2F">
        <w:rPr>
          <w:sz w:val="18"/>
          <w:szCs w:val="18"/>
          <w:u w:val="single"/>
        </w:rPr>
        <w:t>__</w:t>
      </w:r>
      <w:r w:rsidRPr="00836D2F">
        <w:rPr>
          <w:sz w:val="18"/>
          <w:szCs w:val="18"/>
        </w:rPr>
        <w:t>г</w:t>
      </w:r>
      <w:r>
        <w:rPr>
          <w:sz w:val="18"/>
          <w:szCs w:val="18"/>
        </w:rPr>
        <w:t>.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 xml:space="preserve">ФБУ «Ростовский ЦСМ», именуемое в дальнейшем «ИСПОЛНИТЕЛЬ», в лице </w:t>
      </w:r>
      <w:r w:rsidR="001B44B7">
        <w:rPr>
          <w:sz w:val="18"/>
          <w:szCs w:val="18"/>
        </w:rPr>
        <w:t xml:space="preserve">первого </w:t>
      </w:r>
      <w:r w:rsidRPr="00BB5AC6">
        <w:rPr>
          <w:sz w:val="18"/>
          <w:szCs w:val="18"/>
        </w:rPr>
        <w:t xml:space="preserve">заместителя генерального директора Романова Валерия Анатольевича, действующего на основании доверенности № </w:t>
      </w:r>
      <w:r w:rsidR="001B44B7">
        <w:rPr>
          <w:sz w:val="18"/>
          <w:szCs w:val="18"/>
        </w:rPr>
        <w:t>12</w:t>
      </w:r>
      <w:r w:rsidRPr="00BB5AC6">
        <w:rPr>
          <w:sz w:val="18"/>
          <w:szCs w:val="18"/>
        </w:rPr>
        <w:t xml:space="preserve">2 от </w:t>
      </w:r>
      <w:r w:rsidR="001B44B7">
        <w:rPr>
          <w:sz w:val="18"/>
          <w:szCs w:val="18"/>
        </w:rPr>
        <w:t>01.09</w:t>
      </w:r>
      <w:r w:rsidR="00A318C5">
        <w:rPr>
          <w:sz w:val="18"/>
          <w:szCs w:val="18"/>
        </w:rPr>
        <w:t>.2017</w:t>
      </w:r>
      <w:r w:rsidR="009317E1" w:rsidRPr="00BB5AC6">
        <w:rPr>
          <w:sz w:val="18"/>
          <w:szCs w:val="18"/>
        </w:rPr>
        <w:t xml:space="preserve">, с одной стороны, и_____________________________________________________________________________, </w:t>
      </w:r>
      <w:r w:rsidRPr="00BB5AC6">
        <w:rPr>
          <w:sz w:val="18"/>
          <w:szCs w:val="18"/>
        </w:rPr>
        <w:t xml:space="preserve"> именуемое(ый) в дальнейшем «ЗАКАЗЧИК», в лице</w:t>
      </w:r>
      <w:r w:rsidR="009317E1" w:rsidRPr="00BB5AC6">
        <w:rPr>
          <w:sz w:val="18"/>
          <w:szCs w:val="18"/>
        </w:rPr>
        <w:t>__________________________________________________________</w:t>
      </w:r>
      <w:r w:rsidRPr="00BB5AC6">
        <w:rPr>
          <w:sz w:val="18"/>
          <w:szCs w:val="18"/>
        </w:rPr>
        <w:t xml:space="preserve"> , действующего на основании</w:t>
      </w:r>
      <w:r w:rsidR="009317E1" w:rsidRPr="00BB5AC6">
        <w:rPr>
          <w:sz w:val="18"/>
          <w:szCs w:val="18"/>
        </w:rPr>
        <w:t>____________________________________________________</w:t>
      </w:r>
      <w:r w:rsidRPr="00BB5AC6">
        <w:rPr>
          <w:sz w:val="18"/>
          <w:szCs w:val="18"/>
        </w:rPr>
        <w:t xml:space="preserve"> , с другой стороны, заключили договор о нижеследующем: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1. ПРЕДМЕТ ДОГОВОРА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1.1. ИСПОЛНИТЕЛЬ принимает на себя выполнение работ (оказание услуг): техническое освидетельствование средств измерений, иных приборов и устройств (в дальнейшем – СИ), техническое обслуживание СИ, ремонт, подготовка и сдача поверителю СИ после ремонта, а ЗАКАЗЧИК обязуется оплатить указанные работы (услуги) по счету ИСПОЛНИТЕЛЯ.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1.2. Указанные в п.1.1 работы (услуги) осуществляются по согласованным заявкам ЗАКАЗЧИКА.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2. ПРАВА И ОБЯЗАННОСТИ СТОРОН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2.1. ЗАКАЗЧИК: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2.1.1. Обязуется предоставить ИСПОЛНИТЕЛЮ СИ в комплекте с технической документацией. Передача СИ для проведения работ оформляется вещевой квитанцией утвержденного ИСПОЛНИТЕЛЕМ образца.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2.1.2. Обязуется оплатить работы (услуги) ИСПОЛНИТЕЛЯ в размере, порядке и на условиях, установленных настоящим договором.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2.1.3. Имеет право предъявлять ИСПОЛНИТЕЛЮ претензии, касающиеся комплектности или подмены отдельных составных частей СИ, перечисленных в вещевой квитанции, непосредственно при получении его из технического освидетельствования, техн</w:t>
      </w:r>
      <w:r w:rsidR="00E926ED">
        <w:rPr>
          <w:sz w:val="18"/>
          <w:szCs w:val="18"/>
        </w:rPr>
        <w:t xml:space="preserve">ического обслуживания, ремонта </w:t>
      </w:r>
      <w:r>
        <w:rPr>
          <w:sz w:val="18"/>
          <w:szCs w:val="18"/>
        </w:rPr>
        <w:t>(в противном случае ЗАКАЗЧИК теряет право впоследствии ссылаться на эти недостатки).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2.1.4. Имеет право в любое время до сдачи ему результата работы отказаться от исполнения заказанных работ и услуг, направив ИСПОЛНИТЕЛЮ письменное извещение о подобном отказе и оплатив ИСПОЛНИТЕЛЮ часть стоимости, соответствующую объему выполненных работ и заказанных запасных частей до момента получения подобного уведомления от ЗАКАЗЧИКА.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2.1.5. Для технического обслуживания и ремонта СИ могут быть использованы запасные части, агрегаты и материалы, предоставленные ЗАКАЗЧИКОМ. Предоставленные ЗАКАЗЧИКОМ запасные части, агрегаты и материалы указываются в заявке. ИСПОЛНИТЕЛЬ не несет ответственности за качество запасных частей, агрегатов и материалов ЗАКАЗЧИКА, если гарантийный случай наступил по причине дефектной детали, предоставленной ЗАКАЗЧИКОМ.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2.2. ИСПОЛНИТЕЛЬ: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2.2.1. Имеет право при выявлении в процессе работы с СИ дополнительных дефектов, а также выходе из строя дорогостоящих элементов СИ составлять дополнительную калькуляцию и выставлять счет. По согласованию с ЗАКАЗЧИКОМ определяется новый срок окончания работ.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2.2.2. Обязуется в согласованные сроки качественно выполнить предусмотренные настоящим договором работы (услуги) и передать СИ ЗАКАЗЧИКУ при наличии доверенности, вещевой квитанции и акта выполненных работ, заверенного печатью.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Если иное не установлено СТОРОНАМИ дополнительно, ИСПОЛНИТЕЛЬ выполняет работы в следующие сроки (для одной единицы СИ):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одна рабочая неделя – проведение технического освидетельствования (дефектовка) СИ;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20 рабочих дней – ремонт СИ;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14 дней – поверка СИ, за исключением СИ, нормативная трудоемкость проведения поверки которых превышает этот срок.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Срок ремонта может увеличиваться на СИ: сложной конфигурации, высокого класса точности, некомплектные согласно технической документации, СИ старше десяти лет, в случае полного или частичного отсутствия технической документации, в случае отсутствия на складе ИСПОЛНИТЕЛЯ необходимых запасных частей и комплектующих до момента их получения, а также в иных случаях, установленных ИСПОЛНИТЕЛЕМ.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При необходимости срочного обслуживания со сроком исполнения до 5-ти дней (если иное не предусмотрено нормативными документами) к стоимости услуг устанавливается надбавка за срочность в размере 50%. Оказание услуг со сроком до 5-ти дней проводится ИСПОЛНИТЕЛЕМ по письменному обращению ЗАКАЗЧИКА.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Срок ремонта начинает исчисляться</w:t>
      </w:r>
      <w:r w:rsidR="00325758">
        <w:rPr>
          <w:sz w:val="18"/>
          <w:szCs w:val="18"/>
        </w:rPr>
        <w:t xml:space="preserve"> с момента подписания настоящего договора</w:t>
      </w:r>
      <w:r w:rsidR="00AA233E" w:rsidRPr="00AA233E">
        <w:rPr>
          <w:sz w:val="18"/>
          <w:szCs w:val="18"/>
        </w:rPr>
        <w:t xml:space="preserve"> </w:t>
      </w:r>
      <w:r w:rsidR="00325758">
        <w:rPr>
          <w:sz w:val="18"/>
          <w:szCs w:val="18"/>
        </w:rPr>
        <w:t xml:space="preserve">сторонами </w:t>
      </w:r>
      <w:r>
        <w:rPr>
          <w:sz w:val="18"/>
          <w:szCs w:val="18"/>
        </w:rPr>
        <w:t>и исполнения ЗАКАЗЧИКОМ п. 2.1.1.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2.2.3. По дополнительному соглашению ИСПОЛНИТЕЛЬ может произвести ремонт СИ на территории ЗАКАЗЧИКА, а также осуществить доставку СИ. Стоимость услуг при этом определяется дополнительно.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2.2.4. ИСПОЛНИТЕЛЬ гарантирует качественное выполнение работ по ремонту СИ. Гарантийный срок на СИ устанавливается ИСПОЛНИТЕЛЕМ в пределах 1 (одного) месяца.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Гарантийный срок не устанавливается на СИ старше 10 (десяти) лет. 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>Гарантийные обязательства действуют, если: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>– условия транспортировки, хранения, послеремонтной эксплуатации СИ соответствуют нормам и требованиям, определенным заводом-изготовителем;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>– не нарушены (не повреждены) пломбы, наклейки, оттиски ремонтных и поверительных клейм.</w:t>
      </w:r>
    </w:p>
    <w:p w:rsidR="00836D2F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>
        <w:rPr>
          <w:sz w:val="18"/>
          <w:szCs w:val="18"/>
        </w:rPr>
        <w:t>При отказе в период гарантийного срока в узлах и системах СИ, прошедших ремонт, ИСПОЛНИТЕЛЬ обязуется произвести повторный ремонт безвозмездно в указанные в пункте 2.2.2 сроки, при этом срок начинает исчисляться с момента приемки СИ ИСПОЛНИТЕЛЕМ. Доставка СИ ИСПОЛНИТЕЛЮ в период гарантийного срока производится за счет ЗАКАЗЧИКА.</w:t>
      </w:r>
    </w:p>
    <w:p w:rsidR="009317E1" w:rsidRDefault="00836D2F" w:rsidP="009317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6D2F">
        <w:rPr>
          <w:rFonts w:ascii="Times New Roman" w:hAnsi="Times New Roman" w:cs="Times New Roman"/>
          <w:sz w:val="18"/>
          <w:szCs w:val="18"/>
        </w:rPr>
        <w:t>ИСПОЛНИТЕЛЬ не гарантирует безотказную работу СИ в целом при возникновении новых дефектов и отказов в других, не подвергшихся ремонту узлах и системах СИ, и не несет ответственности за такие отказы.</w:t>
      </w:r>
    </w:p>
    <w:p w:rsidR="00836D2F" w:rsidRPr="009317E1" w:rsidRDefault="00836D2F" w:rsidP="009317E1">
      <w:pPr>
        <w:spacing w:after="0"/>
        <w:rPr>
          <w:rFonts w:ascii="Times New Roman" w:hAnsi="Times New Roman" w:cs="Times New Roman"/>
        </w:rPr>
      </w:pPr>
      <w:r w:rsidRPr="009317E1">
        <w:rPr>
          <w:rFonts w:ascii="Times New Roman" w:hAnsi="Times New Roman" w:cs="Times New Roman"/>
          <w:sz w:val="18"/>
          <w:szCs w:val="18"/>
        </w:rPr>
        <w:lastRenderedPageBreak/>
        <w:t xml:space="preserve"> 2.2.5. ИСПОЛНИТЕЛЬ имеет право при просрочке получения СИ из технического освидетельствования, технического обслуживания, ремонта по вине ЗАКАЗЧИКА выписать дополнительный счет для возмещения ИСПОЛНИТЕЛЮ расходов по хранению СИ по ставкам, установленным ИСПОЛНИТЕЛЕМ:</w:t>
      </w:r>
    </w:p>
    <w:p w:rsidR="00836D2F" w:rsidRDefault="00836D2F" w:rsidP="009317E1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в течение первых 30 суток – из расчета 10 руб. за единицу СИ за каждые сутки хранения;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после 30 суток – из расчета 20 руб. за единицу СИ за каждые сутки хранения.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3. СТОИМОСТЬ РАБОТ И ПОРЯДОК РАСЧЕТОВ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3.1. Стоимость работ (услуг) определяется по действующему прейскуранту, утвержденному ИСПОЛНИТЕЛЕМ, и </w:t>
      </w:r>
      <w:r w:rsidR="00E926ED">
        <w:rPr>
          <w:sz w:val="18"/>
          <w:szCs w:val="18"/>
        </w:rPr>
        <w:t>указа</w:t>
      </w:r>
      <w:r w:rsidR="00786D04">
        <w:rPr>
          <w:sz w:val="18"/>
          <w:szCs w:val="18"/>
        </w:rPr>
        <w:t>на в актах оказанных услуг.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3.2. ЗАКАЗЧИК оплачивает работу ИСПОЛНИТЕЛЯ в размере стоимости произведенных работ (услуг), указанной в счете ИСПОЛНИТЕЛЯ, в течение 10 дней после выполнения работ путем безналичного перечисления денежных средств на расчетный счет ИСПОЛНИТЕЛЯ или внесения в кассу ИСПОЛНИТЕЛЯ.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>3.3. ЗАКАЗЧИК оплачивает затраты ИСПОЛНИТЕЛЯ, связанные с выполнением работ, а именно: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>– использование передвижных технических комплексов;</w:t>
      </w:r>
    </w:p>
    <w:p w:rsidR="00836D2F" w:rsidRPr="00BB5AC6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BB5AC6">
        <w:rPr>
          <w:sz w:val="18"/>
          <w:szCs w:val="18"/>
        </w:rPr>
        <w:t>– затраты по доставке СИ к месту ремонта и обратно (если доставку выполнил ИСПОЛНИТЕЛЬ).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3.4. Подтверждением </w:t>
      </w:r>
      <w:r w:rsidR="009418AF">
        <w:rPr>
          <w:sz w:val="20"/>
          <w:szCs w:val="20"/>
        </w:rPr>
        <w:t xml:space="preserve">оказанных </w:t>
      </w:r>
      <w:r>
        <w:rPr>
          <w:sz w:val="18"/>
          <w:szCs w:val="18"/>
        </w:rPr>
        <w:t xml:space="preserve">работ (оказания услуг) является предоставляемый ИСПОЛНИТЕЛЕМ акт </w:t>
      </w:r>
      <w:r w:rsidR="009418AF">
        <w:rPr>
          <w:sz w:val="20"/>
          <w:szCs w:val="20"/>
        </w:rPr>
        <w:t xml:space="preserve">оказанных </w:t>
      </w:r>
      <w:r w:rsidR="009418AF">
        <w:rPr>
          <w:sz w:val="18"/>
          <w:szCs w:val="18"/>
        </w:rPr>
        <w:t>работ</w:t>
      </w:r>
      <w:r>
        <w:rPr>
          <w:sz w:val="18"/>
          <w:szCs w:val="18"/>
        </w:rPr>
        <w:t xml:space="preserve">, составляемый в двух экземплярах, по одному для каждой из СТОРОН. ЗАКАЗЧИК обязан в течение 3 (трех) банковских дней с момента получения указанного акта подписать его и передать ИСПОЛНИТЕЛЮ или направить письменно в адрес ИСПОЛНИТЕЛЯ мотивированный отказ. В случае, если ИСПОЛНИТЕЛЮ в течение 3 (трех) банковских дней не поступает подписанный акт </w:t>
      </w:r>
      <w:r w:rsidR="009418AF">
        <w:rPr>
          <w:sz w:val="20"/>
          <w:szCs w:val="20"/>
        </w:rPr>
        <w:t>оказанных</w:t>
      </w:r>
      <w:r w:rsidR="009418AF">
        <w:rPr>
          <w:sz w:val="20"/>
          <w:szCs w:val="20"/>
        </w:rPr>
        <w:t xml:space="preserve"> услуг</w:t>
      </w:r>
      <w:r>
        <w:rPr>
          <w:sz w:val="18"/>
          <w:szCs w:val="18"/>
        </w:rPr>
        <w:t xml:space="preserve"> либо письменный мотивированный отказ, то работы считаются принятыми ЗАКАЗЧИКОМ в полном объеме.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4. ОТВЕТСТВЕННОСТЬ СТОРОН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</w:t>
      </w:r>
      <w:r w:rsidR="009418AF">
        <w:rPr>
          <w:sz w:val="18"/>
          <w:szCs w:val="18"/>
        </w:rPr>
        <w:t>ьством Российской Федерации</w:t>
      </w:r>
      <w:bookmarkStart w:id="0" w:name="_GoBack"/>
      <w:bookmarkEnd w:id="0"/>
      <w:r>
        <w:rPr>
          <w:sz w:val="18"/>
          <w:szCs w:val="18"/>
        </w:rPr>
        <w:t>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4.2. Споры, возникающие при исполнении настоящего договора, разрешаются путем переговоров, а в случае, если СТОРОНЫ не достигнут согласия, подлежат рассмотрению в Арбитражном суде Ростовской области.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5. СРОК ДЕЙСТВИЯ ДОГОВОРА</w:t>
      </w:r>
    </w:p>
    <w:p w:rsidR="00786D0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>
        <w:rPr>
          <w:sz w:val="18"/>
          <w:szCs w:val="18"/>
        </w:rPr>
        <w:t xml:space="preserve">5.1. Настоящий договор вступает в силу с момента его заключения и действует до </w:t>
      </w:r>
      <w:r w:rsidR="009317E1">
        <w:rPr>
          <w:sz w:val="18"/>
          <w:szCs w:val="18"/>
        </w:rPr>
        <w:t>____________</w:t>
      </w:r>
      <w:r>
        <w:rPr>
          <w:sz w:val="18"/>
          <w:szCs w:val="18"/>
        </w:rPr>
        <w:t>20</w:t>
      </w:r>
      <w:r w:rsidR="009317E1">
        <w:rPr>
          <w:sz w:val="18"/>
          <w:szCs w:val="18"/>
        </w:rPr>
        <w:t>__</w:t>
      </w:r>
      <w:r>
        <w:rPr>
          <w:sz w:val="18"/>
          <w:szCs w:val="18"/>
        </w:rPr>
        <w:t xml:space="preserve">г. </w:t>
      </w:r>
    </w:p>
    <w:p w:rsidR="00836D2F" w:rsidRDefault="00786D04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Если ни одна из СТОРОН за месяц до окончания срока не заявит о расторжении договора, т о договор продлевается на один год и далее и далее может быть пролонгирован неограниченное количество раз в том же порядке.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5.2. Договор составлен в двух экземплярах, имеющих одинаковую юридическую силу, по одному экземпляру каждой из СТОРОН.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6. ИНЫЕ УСЛОВИЯ ДОГОВОРА</w:t>
      </w:r>
    </w:p>
    <w:p w:rsidR="00836D2F" w:rsidRPr="00786D0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786D04">
        <w:rPr>
          <w:sz w:val="18"/>
          <w:szCs w:val="18"/>
        </w:rPr>
        <w:t xml:space="preserve">6.1. До заключения договора ЗАКАЗЧИК должен предоставить ИСПОЛНИТЕЛЮ: </w:t>
      </w:r>
    </w:p>
    <w:p w:rsidR="00836D2F" w:rsidRPr="00786D0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786D04">
        <w:rPr>
          <w:sz w:val="18"/>
          <w:szCs w:val="18"/>
        </w:rPr>
        <w:t>– сведения из единого государственного реестра юридических лиц (ЕГРЮЛ);</w:t>
      </w:r>
    </w:p>
    <w:p w:rsidR="00836D2F" w:rsidRPr="00786D0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786D04">
        <w:rPr>
          <w:sz w:val="18"/>
          <w:szCs w:val="18"/>
        </w:rPr>
        <w:t>– юридический и фактический адреса;</w:t>
      </w:r>
    </w:p>
    <w:p w:rsidR="00836D2F" w:rsidRPr="00786D0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786D04">
        <w:rPr>
          <w:sz w:val="18"/>
          <w:szCs w:val="18"/>
        </w:rPr>
        <w:t>– платежные реквизиты;</w:t>
      </w:r>
    </w:p>
    <w:p w:rsidR="00836D2F" w:rsidRPr="00786D0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786D04">
        <w:rPr>
          <w:sz w:val="18"/>
          <w:szCs w:val="18"/>
        </w:rPr>
        <w:t>– доверенность на лицо, имеющее право подписи (в случае подписания договора не первым лицом).</w:t>
      </w:r>
    </w:p>
    <w:p w:rsidR="00836D2F" w:rsidRPr="00786D04" w:rsidRDefault="00836D2F" w:rsidP="00836D2F">
      <w:pPr>
        <w:pStyle w:val="a3"/>
        <w:spacing w:before="0" w:beforeAutospacing="0" w:after="0"/>
        <w:rPr>
          <w:sz w:val="18"/>
          <w:szCs w:val="18"/>
        </w:rPr>
      </w:pPr>
    </w:p>
    <w:p w:rsidR="00836D2F" w:rsidRDefault="00836D2F" w:rsidP="00836D2F">
      <w:pPr>
        <w:pStyle w:val="a3"/>
        <w:spacing w:before="0" w:beforeAutospacing="0" w:after="0"/>
        <w:ind w:firstLine="578"/>
      </w:pPr>
      <w:r>
        <w:rPr>
          <w:b/>
          <w:bCs/>
          <w:sz w:val="18"/>
          <w:szCs w:val="18"/>
          <w:u w:val="single"/>
        </w:rPr>
        <w:t>ИСПОЛНИТЕЛЬ</w:t>
      </w:r>
      <w:r>
        <w:rPr>
          <w:sz w:val="18"/>
          <w:szCs w:val="18"/>
        </w:rPr>
        <w:t>: ФБУ «Ростовский ЦСМ»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Адрес: 344000</w:t>
      </w:r>
      <w:r w:rsidR="009418AF" w:rsidRPr="009418AF">
        <w:rPr>
          <w:sz w:val="18"/>
          <w:szCs w:val="18"/>
        </w:rPr>
        <w:t xml:space="preserve"> </w:t>
      </w:r>
      <w:r w:rsidR="009418AF">
        <w:rPr>
          <w:sz w:val="18"/>
          <w:szCs w:val="18"/>
        </w:rPr>
        <w:t>Ростовская область,</w:t>
      </w:r>
      <w:r>
        <w:rPr>
          <w:sz w:val="18"/>
          <w:szCs w:val="18"/>
        </w:rPr>
        <w:t xml:space="preserve"> г. Ростов-на-Дону, пр. Соколова, д. 58</w:t>
      </w:r>
      <w:r w:rsidR="00A545C2">
        <w:rPr>
          <w:sz w:val="18"/>
          <w:szCs w:val="18"/>
        </w:rPr>
        <w:t>/173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тел. (863) 264-19-74, факс 291-08-02 (приемная)</w:t>
      </w:r>
    </w:p>
    <w:p w:rsidR="00836D2F" w:rsidRPr="00E926ED" w:rsidRDefault="00836D2F" w:rsidP="00836D2F">
      <w:pPr>
        <w:pStyle w:val="a3"/>
        <w:spacing w:before="0" w:beforeAutospacing="0" w:after="0"/>
      </w:pPr>
      <w:r>
        <w:rPr>
          <w:sz w:val="18"/>
          <w:szCs w:val="18"/>
          <w:lang w:val="en-US"/>
        </w:rPr>
        <w:t>E</w:t>
      </w:r>
      <w:r w:rsidRPr="00E926ED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E926ED">
        <w:rPr>
          <w:sz w:val="18"/>
          <w:szCs w:val="18"/>
        </w:rPr>
        <w:t>:</w:t>
      </w:r>
      <w:r w:rsidR="009418AF">
        <w:rPr>
          <w:sz w:val="18"/>
          <w:szCs w:val="18"/>
          <w:lang w:val="en-US"/>
        </w:rPr>
        <w:t>info</w:t>
      </w:r>
      <w:r w:rsidR="009418AF" w:rsidRPr="009418AF">
        <w:rPr>
          <w:sz w:val="18"/>
          <w:szCs w:val="18"/>
        </w:rPr>
        <w:t>@</w:t>
      </w:r>
      <w:r w:rsidR="009418AF">
        <w:rPr>
          <w:sz w:val="18"/>
          <w:szCs w:val="18"/>
          <w:lang w:val="en-US"/>
        </w:rPr>
        <w:t>rostcsm</w:t>
      </w:r>
      <w:r w:rsidR="009418AF" w:rsidRPr="009418AF">
        <w:rPr>
          <w:sz w:val="18"/>
          <w:szCs w:val="18"/>
        </w:rPr>
        <w:t>.</w:t>
      </w:r>
      <w:r w:rsidR="009418AF">
        <w:rPr>
          <w:sz w:val="18"/>
          <w:szCs w:val="18"/>
          <w:lang w:val="en-US"/>
        </w:rPr>
        <w:t>ru</w:t>
      </w:r>
      <w:r w:rsidR="009418AF" w:rsidRPr="009418A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www</w:t>
      </w:r>
      <w:r w:rsidRPr="00E926ED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rostcsm</w:t>
      </w:r>
      <w:r w:rsidRPr="00E926ED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836D2F" w:rsidRDefault="00836D2F" w:rsidP="00836D2F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t xml:space="preserve">(Сектор по ремонту СИ: тел./факс (863) 291-08-87;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  <w:lang w:val="en-US"/>
        </w:rPr>
        <w:t>csm</w:t>
      </w:r>
      <w:r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  <w:lang w:val="en-US"/>
        </w:rPr>
        <w:t>remont</w:t>
      </w:r>
      <w:r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ru</w:t>
      </w:r>
      <w:r>
        <w:rPr>
          <w:b/>
          <w:bCs/>
          <w:sz w:val="18"/>
          <w:szCs w:val="18"/>
        </w:rPr>
        <w:t>)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Платежные реквизиты: ИНН 6163000840 КПП 616301001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Получатель платежа: УФК по Ростовской области (ФБУ «Ростовский ЦСМ» л/с 20586Х09090)</w:t>
      </w:r>
    </w:p>
    <w:p w:rsidR="00836D2F" w:rsidRDefault="00836D2F" w:rsidP="00836D2F">
      <w:pPr>
        <w:pStyle w:val="a3"/>
        <w:spacing w:before="0" w:beforeAutospacing="0" w:after="0"/>
      </w:pPr>
      <w:r>
        <w:rPr>
          <w:b/>
          <w:bCs/>
          <w:i/>
          <w:iCs/>
          <w:sz w:val="18"/>
          <w:szCs w:val="18"/>
          <w:u w:val="single"/>
        </w:rPr>
        <w:t>Внимание! В лицевом счете 20586</w:t>
      </w:r>
      <w:r>
        <w:rPr>
          <w:b/>
          <w:bCs/>
          <w:i/>
          <w:iCs/>
          <w:sz w:val="18"/>
          <w:szCs w:val="18"/>
          <w:u w:val="single"/>
          <w:lang w:val="en-US"/>
        </w:rPr>
        <w:t>X</w:t>
      </w:r>
      <w:r>
        <w:rPr>
          <w:b/>
          <w:bCs/>
          <w:i/>
          <w:iCs/>
          <w:sz w:val="18"/>
          <w:szCs w:val="18"/>
          <w:u w:val="single"/>
        </w:rPr>
        <w:t>09090 буква Х – английская.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Банк получателя: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Отделение Ростов-на-Дону г. Ростов-на-Дону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БИК 046015001 Р/С 40501810260152000001 </w:t>
      </w:r>
      <w:r>
        <w:rPr>
          <w:b/>
          <w:bCs/>
          <w:sz w:val="18"/>
          <w:szCs w:val="18"/>
        </w:rPr>
        <w:t>поле 104</w:t>
      </w:r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00000000000000000130</w:t>
      </w:r>
      <w:r>
        <w:rPr>
          <w:sz w:val="18"/>
          <w:szCs w:val="18"/>
        </w:rPr>
        <w:t xml:space="preserve"> 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«Назначение платежа»: </w:t>
      </w:r>
      <w:r>
        <w:rPr>
          <w:i/>
          <w:iCs/>
          <w:sz w:val="18"/>
          <w:szCs w:val="18"/>
          <w:u w:val="single"/>
        </w:rPr>
        <w:t>Наименование услуги</w:t>
      </w:r>
      <w:r>
        <w:rPr>
          <w:sz w:val="18"/>
          <w:szCs w:val="18"/>
        </w:rPr>
        <w:t xml:space="preserve"> по сч. № ХХХ от ХХ.ХХ.ХХг. в т.ч. НДС 18% ХХХ,ХХ руб.</w:t>
      </w:r>
    </w:p>
    <w:p w:rsid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spacing w:before="0" w:beforeAutospacing="0" w:after="0"/>
        <w:ind w:firstLine="578"/>
      </w:pPr>
      <w:r>
        <w:rPr>
          <w:b/>
          <w:bCs/>
          <w:sz w:val="18"/>
          <w:szCs w:val="18"/>
          <w:u w:val="single"/>
        </w:rPr>
        <w:t>ЗАКАЗЧИК</w:t>
      </w:r>
      <w:r>
        <w:rPr>
          <w:sz w:val="18"/>
          <w:szCs w:val="18"/>
        </w:rPr>
        <w:t>: 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Адрес: 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Телефон:________________________________________________факс______________________________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Платежные реквизиты:______________________________________________________________________</w:t>
      </w:r>
    </w:p>
    <w:p w:rsidR="00836D2F" w:rsidRDefault="00836D2F" w:rsidP="00836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Pr="00836D2F" w:rsidRDefault="00836D2F" w:rsidP="00836D2F">
      <w:pPr>
        <w:pStyle w:val="a3"/>
        <w:spacing w:before="0" w:beforeAutospacing="0" w:after="0"/>
      </w:pPr>
    </w:p>
    <w:p w:rsidR="00BB5AC6" w:rsidRDefault="00BB5AC6" w:rsidP="00836D2F">
      <w:pPr>
        <w:pStyle w:val="a3"/>
        <w:spacing w:before="0" w:beforeAutospacing="0" w:after="0"/>
        <w:rPr>
          <w:sz w:val="18"/>
          <w:szCs w:val="18"/>
        </w:rPr>
      </w:pP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ИСПОЛНИТЕЛЬ                                                                                                                 ЗАКАЗЧИК </w:t>
      </w:r>
    </w:p>
    <w:p w:rsid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tabs>
          <w:tab w:val="left" w:pos="6409"/>
        </w:tabs>
        <w:spacing w:before="0" w:beforeAutospacing="0" w:after="0"/>
      </w:pPr>
      <w:r w:rsidRPr="00836D2F"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В.А. РОМАНОВ</w:t>
      </w:r>
      <w:r>
        <w:rPr>
          <w:sz w:val="18"/>
          <w:szCs w:val="18"/>
        </w:rPr>
        <w:tab/>
        <w:t>_______________/ ________________/</w:t>
      </w:r>
    </w:p>
    <w:p w:rsidR="00836D2F" w:rsidRPr="00836D2F" w:rsidRDefault="00836D2F" w:rsidP="00836D2F">
      <w:pPr>
        <w:pStyle w:val="a3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836D2F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36D2F">
        <w:rPr>
          <w:sz w:val="16"/>
          <w:szCs w:val="16"/>
        </w:rPr>
        <w:t xml:space="preserve">подпись 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</w:p>
    <w:p w:rsidR="00806197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М.П.                                                                                                                                      М.П. </w:t>
      </w:r>
    </w:p>
    <w:sectPr w:rsidR="00806197" w:rsidSect="00836D2F">
      <w:pgSz w:w="11906" w:h="16838"/>
      <w:pgMar w:top="664" w:right="850" w:bottom="113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AC" w:rsidRDefault="007702AC" w:rsidP="00836D2F">
      <w:pPr>
        <w:spacing w:after="0" w:line="240" w:lineRule="auto"/>
      </w:pPr>
      <w:r>
        <w:separator/>
      </w:r>
    </w:p>
  </w:endnote>
  <w:endnote w:type="continuationSeparator" w:id="0">
    <w:p w:rsidR="007702AC" w:rsidRDefault="007702AC" w:rsidP="008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AC" w:rsidRDefault="007702AC" w:rsidP="00836D2F">
      <w:pPr>
        <w:spacing w:after="0" w:line="240" w:lineRule="auto"/>
      </w:pPr>
      <w:r>
        <w:separator/>
      </w:r>
    </w:p>
  </w:footnote>
  <w:footnote w:type="continuationSeparator" w:id="0">
    <w:p w:rsidR="007702AC" w:rsidRDefault="007702AC" w:rsidP="0083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D2F"/>
    <w:rsid w:val="00090F8D"/>
    <w:rsid w:val="000E30C6"/>
    <w:rsid w:val="00126A87"/>
    <w:rsid w:val="00157C6E"/>
    <w:rsid w:val="001B44B7"/>
    <w:rsid w:val="00325758"/>
    <w:rsid w:val="00360A8E"/>
    <w:rsid w:val="003F07F0"/>
    <w:rsid w:val="003F23AF"/>
    <w:rsid w:val="006F0AA1"/>
    <w:rsid w:val="00760040"/>
    <w:rsid w:val="007702AC"/>
    <w:rsid w:val="00786D04"/>
    <w:rsid w:val="00806197"/>
    <w:rsid w:val="00836D2F"/>
    <w:rsid w:val="008C406D"/>
    <w:rsid w:val="009317E1"/>
    <w:rsid w:val="009418AF"/>
    <w:rsid w:val="00A318C5"/>
    <w:rsid w:val="00A352A9"/>
    <w:rsid w:val="00A545C2"/>
    <w:rsid w:val="00AA233E"/>
    <w:rsid w:val="00BB5AC6"/>
    <w:rsid w:val="00C95BA6"/>
    <w:rsid w:val="00CE10DB"/>
    <w:rsid w:val="00DF63C2"/>
    <w:rsid w:val="00E926ED"/>
    <w:rsid w:val="00EC40DD"/>
    <w:rsid w:val="00FC29A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7E48-E413-4DCF-80CB-A688D39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D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36D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D2F"/>
  </w:style>
  <w:style w:type="paragraph" w:styleId="a6">
    <w:name w:val="footer"/>
    <w:basedOn w:val="a"/>
    <w:link w:val="a7"/>
    <w:uiPriority w:val="99"/>
    <w:semiHidden/>
    <w:unhideWhenUsed/>
    <w:rsid w:val="008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Оксана</dc:creator>
  <cp:lastModifiedBy>Администратор</cp:lastModifiedBy>
  <cp:revision>12</cp:revision>
  <dcterms:created xsi:type="dcterms:W3CDTF">2016-02-11T06:38:00Z</dcterms:created>
  <dcterms:modified xsi:type="dcterms:W3CDTF">2017-11-24T07:26:00Z</dcterms:modified>
</cp:coreProperties>
</file>